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4A" w:rsidRPr="00647F51" w:rsidRDefault="007C54A6" w:rsidP="001C6F4A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會長</w:t>
      </w:r>
      <w:r w:rsidR="001C6F4A" w:rsidRPr="00647F51">
        <w:rPr>
          <w:rFonts w:ascii="標楷體" w:eastAsia="標楷體" w:hAnsi="標楷體" w:hint="eastAsia"/>
          <w:b/>
          <w:sz w:val="28"/>
          <w:szCs w:val="28"/>
        </w:rPr>
        <w:t>給家長的一封信</w:t>
      </w:r>
    </w:p>
    <w:p w:rsidR="007C54A6" w:rsidRDefault="001C6F4A" w:rsidP="001C6F4A">
      <w:pPr>
        <w:jc w:val="center"/>
        <w:rPr>
          <w:rFonts w:ascii="標楷體" w:eastAsia="標楷體" w:hAnsi="標楷體"/>
          <w:b/>
        </w:rPr>
      </w:pPr>
      <w:r w:rsidRPr="007C54A6">
        <w:rPr>
          <w:rFonts w:ascii="標楷體" w:eastAsia="標楷體" w:hAnsi="標楷體" w:hint="eastAsia"/>
          <w:b/>
        </w:rPr>
        <w:t>校慶主題</w:t>
      </w:r>
      <w:r w:rsidRPr="00647F51">
        <w:rPr>
          <w:rFonts w:ascii="標楷體" w:eastAsia="標楷體" w:hAnsi="標楷體" w:hint="eastAsia"/>
        </w:rPr>
        <w:t>：</w:t>
      </w:r>
      <w:r w:rsidRPr="00647F51">
        <w:rPr>
          <w:rFonts w:ascii="標楷體" w:eastAsia="標楷體" w:hAnsi="標楷體" w:hint="eastAsia"/>
          <w:b/>
        </w:rPr>
        <w:t>「義」</w:t>
      </w:r>
      <w:proofErr w:type="gramStart"/>
      <w:r w:rsidRPr="00647F51">
        <w:rPr>
          <w:rFonts w:ascii="標楷體" w:eastAsia="標楷體" w:hAnsi="標楷體" w:hint="eastAsia"/>
          <w:b/>
        </w:rPr>
        <w:t>起玩運動</w:t>
      </w:r>
      <w:proofErr w:type="gramEnd"/>
      <w:r w:rsidRPr="00647F51">
        <w:rPr>
          <w:rFonts w:ascii="標楷體" w:eastAsia="標楷體" w:hAnsi="標楷體" w:hint="eastAsia"/>
          <w:b/>
        </w:rPr>
        <w:t>、樂活身心「遛」</w:t>
      </w:r>
    </w:p>
    <w:p w:rsidR="007C54A6" w:rsidRPr="00647F51" w:rsidRDefault="007C54A6" w:rsidP="001C6F4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校慶募款的主軸：圖書館閱讀教育</w:t>
      </w:r>
    </w:p>
    <w:p w:rsidR="00647F51" w:rsidRPr="002D08C1" w:rsidRDefault="00647F51" w:rsidP="00A53175">
      <w:pPr>
        <w:spacing w:line="400" w:lineRule="exact"/>
        <w:rPr>
          <w:rFonts w:eastAsia="標楷體"/>
        </w:rPr>
      </w:pPr>
      <w:r w:rsidRPr="002D08C1">
        <w:rPr>
          <w:rFonts w:eastAsia="標楷體"/>
        </w:rPr>
        <w:t>親愛的家長，您好：</w:t>
      </w:r>
    </w:p>
    <w:p w:rsidR="007C530F" w:rsidRPr="002D08C1" w:rsidRDefault="00647F51" w:rsidP="00A53175">
      <w:pPr>
        <w:spacing w:line="400" w:lineRule="exact"/>
        <w:rPr>
          <w:rFonts w:eastAsia="標楷體"/>
        </w:rPr>
      </w:pPr>
      <w:r w:rsidRPr="002D08C1">
        <w:rPr>
          <w:rFonts w:eastAsia="標楷體"/>
        </w:rPr>
        <w:t xml:space="preserve">    </w:t>
      </w:r>
      <w:r w:rsidRPr="002D08C1">
        <w:rPr>
          <w:rFonts w:eastAsia="標楷體"/>
        </w:rPr>
        <w:t>忠義國小今年已邁入第十六</w:t>
      </w:r>
      <w:proofErr w:type="gramStart"/>
      <w:r w:rsidRPr="002D08C1">
        <w:rPr>
          <w:rFonts w:eastAsia="標楷體"/>
        </w:rPr>
        <w:t>個</w:t>
      </w:r>
      <w:proofErr w:type="gramEnd"/>
      <w:r w:rsidRPr="002D08C1">
        <w:rPr>
          <w:rFonts w:eastAsia="標楷體"/>
        </w:rPr>
        <w:t>年頭了！在這個十六年的歲月中，不斷地成長與茁壯，讓我們以身為忠義的</w:t>
      </w:r>
      <w:proofErr w:type="gramStart"/>
      <w:r w:rsidRPr="002D08C1">
        <w:rPr>
          <w:rFonts w:eastAsia="標楷體"/>
        </w:rPr>
        <w:t>一</w:t>
      </w:r>
      <w:proofErr w:type="gramEnd"/>
      <w:r w:rsidRPr="002D08C1">
        <w:rPr>
          <w:rFonts w:eastAsia="標楷體"/>
        </w:rPr>
        <w:t>份子</w:t>
      </w:r>
      <w:r w:rsidR="002D08C1">
        <w:rPr>
          <w:rFonts w:eastAsia="標楷體" w:hint="eastAsia"/>
        </w:rPr>
        <w:t>為榮並</w:t>
      </w:r>
      <w:r w:rsidRPr="002D08C1">
        <w:rPr>
          <w:rFonts w:eastAsia="標楷體"/>
        </w:rPr>
        <w:t>感到驕傲。忠義的孩子</w:t>
      </w:r>
      <w:r w:rsidR="007C54A6">
        <w:rPr>
          <w:rFonts w:eastAsia="標楷體" w:hint="eastAsia"/>
        </w:rPr>
        <w:t>擁</w:t>
      </w:r>
      <w:r w:rsidRPr="002D08C1">
        <w:rPr>
          <w:rFonts w:eastAsia="標楷體"/>
        </w:rPr>
        <w:t>有優質的學習環境，讓他們有</w:t>
      </w:r>
      <w:r w:rsidR="007C54A6" w:rsidRPr="002D08C1">
        <w:rPr>
          <w:rFonts w:eastAsia="標楷體"/>
        </w:rPr>
        <w:t>多元學習</w:t>
      </w:r>
      <w:r w:rsidRPr="002D08C1">
        <w:rPr>
          <w:rFonts w:eastAsia="標楷體"/>
        </w:rPr>
        <w:t>的機會</w:t>
      </w:r>
      <w:r w:rsidR="007C54A6">
        <w:rPr>
          <w:rFonts w:eastAsia="標楷體" w:hint="eastAsia"/>
        </w:rPr>
        <w:t>與空間</w:t>
      </w:r>
      <w:r w:rsidRPr="002D08C1">
        <w:rPr>
          <w:rFonts w:eastAsia="標楷體"/>
        </w:rPr>
        <w:t>，</w:t>
      </w:r>
      <w:r w:rsidR="007C530F" w:rsidRPr="002D08C1">
        <w:rPr>
          <w:rFonts w:eastAsia="標楷體"/>
        </w:rPr>
        <w:t>其中閱讀是</w:t>
      </w:r>
      <w:r w:rsidR="007C54A6">
        <w:rPr>
          <w:rFonts w:eastAsia="標楷體" w:hint="eastAsia"/>
        </w:rPr>
        <w:t>多元學習</w:t>
      </w:r>
      <w:r w:rsidR="007C530F" w:rsidRPr="002D08C1">
        <w:rPr>
          <w:rFonts w:eastAsia="標楷體"/>
        </w:rPr>
        <w:t>重要的一環。</w:t>
      </w:r>
      <w:r w:rsidR="002D08C1" w:rsidRPr="002D08C1">
        <w:rPr>
          <w:rFonts w:eastAsia="標楷體"/>
        </w:rPr>
        <w:t>中研院副院長曾志朗長期推動閱讀行動，在他所發表的新書</w:t>
      </w:r>
      <w:r w:rsidR="007C54A6">
        <w:rPr>
          <w:rFonts w:ascii="標楷體" w:eastAsia="標楷體" w:hAnsi="標楷體" w:hint="eastAsia"/>
        </w:rPr>
        <w:t>〈</w:t>
      </w:r>
      <w:r w:rsidR="002D08C1" w:rsidRPr="002D08C1">
        <w:rPr>
          <w:rFonts w:eastAsia="標楷體"/>
        </w:rPr>
        <w:t>見人見智</w:t>
      </w:r>
      <w:r w:rsidR="007C54A6">
        <w:rPr>
          <w:rFonts w:ascii="標楷體" w:eastAsia="標楷體" w:hAnsi="標楷體" w:hint="eastAsia"/>
        </w:rPr>
        <w:t>〉</w:t>
      </w:r>
      <w:r w:rsidR="002D08C1" w:rsidRPr="002D08C1">
        <w:rPr>
          <w:rFonts w:eastAsia="標楷體"/>
        </w:rPr>
        <w:t>的座談中，特別發表「讀書與創意」的專題演講，他認為，閱讀帶來人類的好奇與創新，而且閱讀可以活化人腦，提高思考的能力，更能延長壽命。閱讀既然如此的重要，那麼就讓我們「義」起努力來營造</w:t>
      </w:r>
      <w:r w:rsidR="007C54A6">
        <w:rPr>
          <w:rFonts w:eastAsia="標楷體" w:hint="eastAsia"/>
        </w:rPr>
        <w:t>忠義優質</w:t>
      </w:r>
      <w:r w:rsidR="007C54A6" w:rsidRPr="002D08C1">
        <w:rPr>
          <w:rFonts w:eastAsia="標楷體"/>
        </w:rPr>
        <w:t>的</w:t>
      </w:r>
      <w:r w:rsidR="002D08C1" w:rsidRPr="002D08C1">
        <w:rPr>
          <w:rFonts w:eastAsia="標楷體"/>
        </w:rPr>
        <w:t>閱讀環境，讓孩子</w:t>
      </w:r>
      <w:r w:rsidR="007C54A6">
        <w:rPr>
          <w:rFonts w:eastAsia="標楷體" w:hint="eastAsia"/>
        </w:rPr>
        <w:t>愛看書、熱</w:t>
      </w:r>
      <w:r w:rsidR="002D08C1" w:rsidRPr="002D08C1">
        <w:rPr>
          <w:rFonts w:eastAsia="標楷體"/>
        </w:rPr>
        <w:t>愛閱讀；而這樣的努力需要您我的</w:t>
      </w:r>
      <w:r w:rsidR="007C54A6">
        <w:rPr>
          <w:rFonts w:eastAsia="標楷體" w:hint="eastAsia"/>
        </w:rPr>
        <w:t>共同努力</w:t>
      </w:r>
      <w:r w:rsidR="002D08C1" w:rsidRPr="002D08C1">
        <w:rPr>
          <w:rFonts w:eastAsia="標楷體"/>
        </w:rPr>
        <w:t>。</w:t>
      </w:r>
    </w:p>
    <w:p w:rsidR="00326689" w:rsidRPr="00326689" w:rsidRDefault="00326689" w:rsidP="00A53175">
      <w:pPr>
        <w:spacing w:line="400" w:lineRule="exact"/>
        <w:rPr>
          <w:rFonts w:eastAsia="標楷體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   </w:t>
      </w:r>
      <w:r w:rsidRPr="00326689">
        <w:rPr>
          <w:rFonts w:ascii="標楷體" w:eastAsia="標楷體" w:hAnsi="標楷體" w:cstheme="minorBidi" w:hint="eastAsia"/>
          <w:szCs w:val="22"/>
        </w:rPr>
        <w:t xml:space="preserve"> 然而，</w:t>
      </w:r>
      <w:r w:rsidRPr="00326689">
        <w:rPr>
          <w:rFonts w:ascii="標楷體" w:eastAsia="標楷體" w:hAnsi="標楷體"/>
          <w:szCs w:val="22"/>
        </w:rPr>
        <w:t>本</w:t>
      </w:r>
      <w:r w:rsidRPr="00326689">
        <w:rPr>
          <w:rFonts w:eastAsia="標楷體"/>
          <w:szCs w:val="22"/>
        </w:rPr>
        <w:t>校圖書館目前藏書量偏低，在有限的教育資源</w:t>
      </w:r>
      <w:r w:rsidR="007C1FAD">
        <w:rPr>
          <w:rFonts w:eastAsia="標楷體" w:hint="eastAsia"/>
          <w:szCs w:val="22"/>
        </w:rPr>
        <w:t>下</w:t>
      </w:r>
      <w:r w:rsidRPr="00326689">
        <w:rPr>
          <w:rFonts w:eastAsia="標楷體"/>
          <w:szCs w:val="22"/>
        </w:rPr>
        <w:t>，學校新書的採購以及</w:t>
      </w:r>
      <w:proofErr w:type="gramStart"/>
      <w:r w:rsidRPr="00326689">
        <w:rPr>
          <w:rFonts w:eastAsia="標楷體"/>
          <w:szCs w:val="22"/>
        </w:rPr>
        <w:t>汰</w:t>
      </w:r>
      <w:proofErr w:type="gramEnd"/>
      <w:r w:rsidRPr="00326689">
        <w:rPr>
          <w:rFonts w:eastAsia="標楷體"/>
          <w:szCs w:val="22"/>
        </w:rPr>
        <w:t>換老舊書</w:t>
      </w:r>
      <w:proofErr w:type="gramStart"/>
      <w:r w:rsidRPr="00326689">
        <w:rPr>
          <w:rFonts w:eastAsia="標楷體"/>
          <w:szCs w:val="22"/>
        </w:rPr>
        <w:t>籍實推</w:t>
      </w:r>
      <w:proofErr w:type="gramEnd"/>
      <w:r w:rsidRPr="00326689">
        <w:rPr>
          <w:rFonts w:eastAsia="標楷體"/>
          <w:szCs w:val="22"/>
        </w:rPr>
        <w:t>展不易，除淘汰老舊書籍，新進書量亦不多；又學校歷年為推廣</w:t>
      </w:r>
      <w:proofErr w:type="gramStart"/>
      <w:r w:rsidRPr="00326689">
        <w:rPr>
          <w:rFonts w:eastAsia="標楷體"/>
          <w:szCs w:val="22"/>
        </w:rPr>
        <w:t>班級共讀</w:t>
      </w:r>
      <w:proofErr w:type="gramEnd"/>
      <w:r w:rsidRPr="00326689">
        <w:rPr>
          <w:rFonts w:eastAsia="標楷體"/>
          <w:szCs w:val="22"/>
        </w:rPr>
        <w:t>，共置三百六十一套共讀書籍，苦思無適當地點擺放，目前置於二、三樓圓形閱覽區書架，卻也影響圖書館藏書空間，目前</w:t>
      </w:r>
      <w:proofErr w:type="gramStart"/>
      <w:r w:rsidRPr="00326689">
        <w:rPr>
          <w:rFonts w:eastAsia="標楷體"/>
          <w:szCs w:val="22"/>
        </w:rPr>
        <w:t>可供上架</w:t>
      </w:r>
      <w:proofErr w:type="gramEnd"/>
      <w:r w:rsidRPr="00326689">
        <w:rPr>
          <w:rFonts w:eastAsia="標楷體"/>
          <w:szCs w:val="22"/>
        </w:rPr>
        <w:t>有限；且為因應資訊化時代，圖書館未來也須走上雲端，除讓學生可以館內線上查詢書籍，更以雲端共享為重要目標。</w:t>
      </w:r>
    </w:p>
    <w:p w:rsidR="00326689" w:rsidRPr="00326689" w:rsidRDefault="00326689" w:rsidP="00A53175">
      <w:pPr>
        <w:spacing w:line="400" w:lineRule="exact"/>
        <w:rPr>
          <w:rFonts w:eastAsia="標楷體"/>
          <w:szCs w:val="22"/>
        </w:rPr>
      </w:pPr>
      <w:r w:rsidRPr="00326689">
        <w:rPr>
          <w:rFonts w:eastAsia="標楷體"/>
          <w:szCs w:val="22"/>
        </w:rPr>
        <w:t xml:space="preserve">   </w:t>
      </w:r>
      <w:r w:rsidRPr="00326689">
        <w:rPr>
          <w:rFonts w:eastAsia="標楷體"/>
          <w:szCs w:val="22"/>
        </w:rPr>
        <w:t>首要籌畫學校目前急需大量新書以</w:t>
      </w:r>
      <w:proofErr w:type="gramStart"/>
      <w:r w:rsidRPr="00326689">
        <w:rPr>
          <w:rFonts w:eastAsia="標楷體"/>
          <w:szCs w:val="22"/>
        </w:rPr>
        <w:t>汰</w:t>
      </w:r>
      <w:proofErr w:type="gramEnd"/>
      <w:r w:rsidRPr="00326689">
        <w:rPr>
          <w:rFonts w:eastAsia="標楷體"/>
          <w:szCs w:val="22"/>
        </w:rPr>
        <w:t>換老舊書籍以及更為多元的書籍，以讓學生更多元的閱讀；其次規劃於圖書館四樓原擺放教師用書區，</w:t>
      </w:r>
      <w:proofErr w:type="gramStart"/>
      <w:r w:rsidRPr="00326689">
        <w:rPr>
          <w:rFonts w:eastAsia="標楷體"/>
          <w:szCs w:val="22"/>
        </w:rPr>
        <w:t>改增購</w:t>
      </w:r>
      <w:proofErr w:type="gramEnd"/>
      <w:r w:rsidRPr="00326689">
        <w:rPr>
          <w:rFonts w:eastAsia="標楷體"/>
          <w:szCs w:val="22"/>
        </w:rPr>
        <w:t>大型書櫃以容納學校龐大共讀書，以讓原置二、三樓的閱覽空間釋出，</w:t>
      </w:r>
      <w:r w:rsidR="007C1FAD">
        <w:rPr>
          <w:rFonts w:eastAsia="標楷體" w:hint="eastAsia"/>
          <w:szCs w:val="22"/>
        </w:rPr>
        <w:t>讓</w:t>
      </w:r>
      <w:r w:rsidRPr="00326689">
        <w:rPr>
          <w:rFonts w:eastAsia="標楷體"/>
          <w:szCs w:val="22"/>
        </w:rPr>
        <w:t>學生閱覽區增加，書籍分類</w:t>
      </w:r>
      <w:proofErr w:type="gramStart"/>
      <w:r w:rsidRPr="00326689">
        <w:rPr>
          <w:rFonts w:eastAsia="標楷體"/>
          <w:szCs w:val="22"/>
        </w:rPr>
        <w:t>上架更具</w:t>
      </w:r>
      <w:proofErr w:type="gramEnd"/>
      <w:r w:rsidRPr="00326689">
        <w:rPr>
          <w:rFonts w:eastAsia="標楷體"/>
          <w:szCs w:val="22"/>
        </w:rPr>
        <w:t>組織；其三建置資訊設備，以符合現代化圖書館。</w:t>
      </w:r>
    </w:p>
    <w:p w:rsidR="00326689" w:rsidRPr="00326689" w:rsidRDefault="00326689" w:rsidP="00A53175">
      <w:pPr>
        <w:spacing w:line="400" w:lineRule="exact"/>
        <w:rPr>
          <w:rFonts w:eastAsia="標楷體"/>
          <w:szCs w:val="22"/>
        </w:rPr>
      </w:pPr>
      <w:r w:rsidRPr="00326689">
        <w:rPr>
          <w:rFonts w:eastAsia="標楷體"/>
          <w:szCs w:val="22"/>
        </w:rPr>
        <w:t xml:space="preserve">   </w:t>
      </w:r>
      <w:r w:rsidRPr="00326689">
        <w:rPr>
          <w:rFonts w:eastAsia="標楷體"/>
          <w:szCs w:val="22"/>
        </w:rPr>
        <w:t>為使本校學生能有更優質的閱讀環境與書籍資源，圖書館閱讀資源急需您的響應、您的愛心捐</w:t>
      </w:r>
      <w:proofErr w:type="gramStart"/>
      <w:r w:rsidRPr="00326689">
        <w:rPr>
          <w:rFonts w:eastAsia="標楷體"/>
          <w:szCs w:val="22"/>
        </w:rPr>
        <w:t>募</w:t>
      </w:r>
      <w:proofErr w:type="gramEnd"/>
      <w:r w:rsidRPr="00326689">
        <w:rPr>
          <w:rFonts w:eastAsia="標楷體"/>
          <w:szCs w:val="22"/>
        </w:rPr>
        <w:t>，學校將讓您的捐募發揮最大的效益，購置最為優良圖書、藏書架等設備，期藉此規劃供學校師生於</w:t>
      </w:r>
      <w:proofErr w:type="gramStart"/>
      <w:r w:rsidRPr="00326689">
        <w:rPr>
          <w:rFonts w:eastAsia="標楷體"/>
          <w:szCs w:val="22"/>
        </w:rPr>
        <w:t>課堂間與課後</w:t>
      </w:r>
      <w:proofErr w:type="gramEnd"/>
      <w:r w:rsidRPr="00326689">
        <w:rPr>
          <w:rFonts w:eastAsia="標楷體"/>
          <w:szCs w:val="22"/>
        </w:rPr>
        <w:t>實質精進閱讀，而學生透過多元閱讀，定能為其未來發展奠定良好的基礎。</w:t>
      </w:r>
    </w:p>
    <w:p w:rsidR="007C1FAD" w:rsidRDefault="007C1FAD" w:rsidP="007C1FAD">
      <w:pPr>
        <w:spacing w:line="400" w:lineRule="exact"/>
        <w:ind w:firstLine="48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在此誠摯的邀請大家一同來參加今年的校慶活動，並請發揮您的愛心，踴躍的到家長會募款攤位熱情參與。今</w:t>
      </w:r>
      <w:r w:rsidRPr="00D76904">
        <w:rPr>
          <w:rFonts w:eastAsia="標楷體"/>
        </w:rPr>
        <w:t>年凡捐款</w:t>
      </w:r>
      <w:r w:rsidRPr="00D76904">
        <w:rPr>
          <w:rFonts w:eastAsia="標楷體"/>
        </w:rPr>
        <w:t>500</w:t>
      </w:r>
      <w:r w:rsidRPr="00D76904">
        <w:rPr>
          <w:rFonts w:eastAsia="標楷體"/>
        </w:rPr>
        <w:t>元以上者</w:t>
      </w:r>
      <w:r>
        <w:rPr>
          <w:rFonts w:ascii="標楷體" w:eastAsia="標楷體" w:hAnsi="標楷體" w:hint="eastAsia"/>
        </w:rPr>
        <w:t>，將可得到紀念品(</w:t>
      </w:r>
      <w:r>
        <w:rPr>
          <w:rFonts w:eastAsia="標楷體" w:hint="eastAsia"/>
        </w:rPr>
        <w:t>忠義娃娃鑰匙圈</w:t>
      </w:r>
      <w:r w:rsidR="0046051D">
        <w:rPr>
          <w:rFonts w:eastAsia="標楷體" w:hint="eastAsia"/>
        </w:rPr>
        <w:t>禮盒</w:t>
      </w:r>
      <w:r>
        <w:rPr>
          <w:rFonts w:ascii="標楷體" w:eastAsia="標楷體" w:hAnsi="標楷體" w:hint="eastAsia"/>
        </w:rPr>
        <w:t>)一</w:t>
      </w:r>
      <w:r w:rsidR="0046051D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，此屬非賣品且數量有限，歡迎家長們踴躍共襄盛舉！</w:t>
      </w:r>
    </w:p>
    <w:p w:rsidR="00A53175" w:rsidRDefault="007C1FAD" w:rsidP="007C1FAD">
      <w:pPr>
        <w:spacing w:line="400" w:lineRule="exact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忠義因為有您的參與，孩子們的唯一童年學習生活也會更加豐富與亮麗！</w:t>
      </w:r>
      <w:r>
        <w:rPr>
          <w:rFonts w:ascii="標楷體" w:eastAsia="標楷體" w:hAnsi="標楷體"/>
        </w:rPr>
        <w:t xml:space="preserve"> </w:t>
      </w:r>
    </w:p>
    <w:p w:rsidR="00A53175" w:rsidRDefault="0046051D" w:rsidP="00A53175">
      <w:pPr>
        <w:spacing w:line="5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00F9FA0C" wp14:editId="10FA4207">
            <wp:simplePos x="0" y="0"/>
            <wp:positionH relativeFrom="column">
              <wp:posOffset>3441065</wp:posOffset>
            </wp:positionH>
            <wp:positionV relativeFrom="paragraph">
              <wp:posOffset>50800</wp:posOffset>
            </wp:positionV>
            <wp:extent cx="1009650" cy="10096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外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2F18C4DC" wp14:editId="644504EF">
            <wp:simplePos x="0" y="0"/>
            <wp:positionH relativeFrom="column">
              <wp:posOffset>5803265</wp:posOffset>
            </wp:positionH>
            <wp:positionV relativeFrom="paragraph">
              <wp:posOffset>50800</wp:posOffset>
            </wp:positionV>
            <wp:extent cx="1052830" cy="1555750"/>
            <wp:effectExtent l="0" t="0" r="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25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53175" w:rsidRPr="00D76904">
        <w:rPr>
          <w:rFonts w:eastAsia="標楷體"/>
        </w:rPr>
        <w:t>10</w:t>
      </w:r>
      <w:r w:rsidR="00A53175">
        <w:rPr>
          <w:rFonts w:eastAsia="標楷體" w:hint="eastAsia"/>
        </w:rPr>
        <w:t>3</w:t>
      </w:r>
      <w:r w:rsidR="00A53175" w:rsidRPr="00D76904">
        <w:rPr>
          <w:rFonts w:eastAsia="標楷體"/>
        </w:rPr>
        <w:t>年</w:t>
      </w:r>
      <w:r w:rsidR="00A53175" w:rsidRPr="00D76904">
        <w:rPr>
          <w:rFonts w:eastAsia="標楷體"/>
        </w:rPr>
        <w:t>12</w:t>
      </w:r>
      <w:r w:rsidR="00A53175" w:rsidRPr="00D76904">
        <w:rPr>
          <w:rFonts w:eastAsia="標楷體"/>
        </w:rPr>
        <w:t>月</w:t>
      </w:r>
      <w:r w:rsidR="00A53175" w:rsidRPr="00D76904">
        <w:rPr>
          <w:rFonts w:eastAsia="標楷體"/>
        </w:rPr>
        <w:t>1</w:t>
      </w:r>
      <w:r w:rsidR="00A53175">
        <w:rPr>
          <w:rFonts w:eastAsia="標楷體" w:hint="eastAsia"/>
        </w:rPr>
        <w:t>3</w:t>
      </w:r>
      <w:r w:rsidR="00A53175" w:rsidRPr="00D76904">
        <w:rPr>
          <w:rFonts w:eastAsia="標楷體"/>
        </w:rPr>
        <w:t>日</w:t>
      </w:r>
      <w:r w:rsidR="00A53175" w:rsidRPr="00D76904">
        <w:rPr>
          <w:rFonts w:eastAsia="標楷體"/>
        </w:rPr>
        <w:t>(</w:t>
      </w:r>
      <w:r w:rsidR="00A53175" w:rsidRPr="00D76904">
        <w:rPr>
          <w:rFonts w:eastAsia="標楷體"/>
        </w:rPr>
        <w:t>六</w:t>
      </w:r>
      <w:r w:rsidR="00A53175" w:rsidRPr="00D76904">
        <w:rPr>
          <w:rFonts w:eastAsia="標楷體"/>
        </w:rPr>
        <w:t>)</w:t>
      </w:r>
      <w:r w:rsidR="00A53175">
        <w:rPr>
          <w:rFonts w:ascii="標楷體" w:eastAsia="標楷體" w:hAnsi="標楷體" w:hint="eastAsia"/>
        </w:rPr>
        <w:t>，我們不見</w:t>
      </w:r>
      <w:proofErr w:type="gramStart"/>
      <w:r w:rsidR="00A53175">
        <w:rPr>
          <w:rFonts w:ascii="標楷體" w:eastAsia="標楷體" w:hAnsi="標楷體" w:hint="eastAsia"/>
        </w:rPr>
        <w:t>不散喔</w:t>
      </w:r>
      <w:proofErr w:type="gramEnd"/>
      <w:r w:rsidR="00A53175">
        <w:rPr>
          <w:rFonts w:ascii="標楷體" w:eastAsia="標楷體" w:hAnsi="標楷體" w:hint="eastAsia"/>
        </w:rPr>
        <w:t>！</w:t>
      </w:r>
    </w:p>
    <w:p w:rsidR="00A53175" w:rsidRDefault="0046051D" w:rsidP="00A53175">
      <w:pPr>
        <w:spacing w:line="400" w:lineRule="exact"/>
        <w:ind w:firstLine="480"/>
        <w:rPr>
          <w:rFonts w:eastAsia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0" locked="0" layoutInCell="1" allowOverlap="1" wp14:anchorId="073E25C0" wp14:editId="763ADB50">
            <wp:simplePos x="0" y="0"/>
            <wp:positionH relativeFrom="column">
              <wp:posOffset>4526915</wp:posOffset>
            </wp:positionH>
            <wp:positionV relativeFrom="paragraph">
              <wp:posOffset>33020</wp:posOffset>
            </wp:positionV>
            <wp:extent cx="1188720" cy="151130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05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175" w:rsidRPr="007C1FAD" w:rsidRDefault="00A53175" w:rsidP="00960367">
      <w:pPr>
        <w:spacing w:line="400" w:lineRule="exact"/>
        <w:ind w:firstLine="480"/>
        <w:rPr>
          <w:rFonts w:ascii="標楷體" w:eastAsia="標楷體" w:hAnsi="標楷體"/>
          <w:sz w:val="36"/>
          <w:szCs w:val="36"/>
        </w:rPr>
      </w:pPr>
      <w:r w:rsidRPr="007C1FAD">
        <w:rPr>
          <w:rFonts w:ascii="標楷體" w:eastAsia="標楷體" w:hAnsi="標楷體" w:hint="eastAsia"/>
          <w:sz w:val="36"/>
          <w:szCs w:val="36"/>
        </w:rPr>
        <w:t>祝    平 安 喜 樂</w:t>
      </w:r>
    </w:p>
    <w:p w:rsidR="00A53175" w:rsidRDefault="00A53175" w:rsidP="00A53175">
      <w:pPr>
        <w:tabs>
          <w:tab w:val="left" w:pos="8745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A53175" w:rsidRPr="00D76904" w:rsidRDefault="00A53175" w:rsidP="00A53175">
      <w:pPr>
        <w:spacing w:line="400" w:lineRule="exact"/>
        <w:rPr>
          <w:rFonts w:eastAsia="標楷體"/>
        </w:rPr>
      </w:pPr>
      <w:r>
        <w:rPr>
          <w:rFonts w:ascii="標楷體" w:eastAsia="標楷體" w:hAnsi="標楷體" w:hint="eastAsia"/>
        </w:rPr>
        <w:t xml:space="preserve">☆ </w:t>
      </w:r>
      <w:proofErr w:type="gramStart"/>
      <w:r>
        <w:rPr>
          <w:rFonts w:ascii="標楷體" w:eastAsia="標楷體" w:hAnsi="標楷體" w:hint="eastAsia"/>
        </w:rPr>
        <w:t>若</w:t>
      </w:r>
      <w:r w:rsidRPr="00D76904">
        <w:rPr>
          <w:rFonts w:eastAsia="標楷體"/>
        </w:rPr>
        <w:t>蒙捐款</w:t>
      </w:r>
      <w:proofErr w:type="gramEnd"/>
      <w:r w:rsidR="007C1FAD">
        <w:rPr>
          <w:rFonts w:eastAsia="標楷體" w:hint="eastAsia"/>
        </w:rPr>
        <w:t>，</w:t>
      </w:r>
      <w:r w:rsidRPr="00D76904">
        <w:rPr>
          <w:rFonts w:eastAsia="標楷體"/>
        </w:rPr>
        <w:t>除校慶當日外，亦可於</w:t>
      </w:r>
      <w:r>
        <w:rPr>
          <w:rFonts w:eastAsia="標楷體" w:hint="eastAsia"/>
        </w:rPr>
        <w:t>104</w:t>
      </w:r>
      <w:r w:rsidRPr="00D76904">
        <w:rPr>
          <w:rFonts w:eastAsia="標楷體"/>
        </w:rPr>
        <w:t>年元月</w:t>
      </w:r>
      <w:r w:rsidRPr="00D76904">
        <w:rPr>
          <w:rFonts w:eastAsia="標楷體"/>
        </w:rPr>
        <w:t>8</w:t>
      </w:r>
      <w:r w:rsidRPr="00D76904">
        <w:rPr>
          <w:rFonts w:eastAsia="標楷體"/>
        </w:rPr>
        <w:t>日前，</w:t>
      </w:r>
    </w:p>
    <w:p w:rsidR="00A53175" w:rsidRDefault="00A53175" w:rsidP="00A53175">
      <w:pPr>
        <w:spacing w:line="400" w:lineRule="exact"/>
        <w:rPr>
          <w:rFonts w:ascii="標楷體" w:eastAsia="標楷體" w:hAnsi="標楷體"/>
        </w:rPr>
      </w:pPr>
      <w:r w:rsidRPr="00D76904">
        <w:rPr>
          <w:rFonts w:eastAsia="標楷體"/>
        </w:rPr>
        <w:t xml:space="preserve">   </w:t>
      </w:r>
      <w:r w:rsidRPr="00D76904">
        <w:rPr>
          <w:rFonts w:eastAsia="標楷體"/>
        </w:rPr>
        <w:t>每週</w:t>
      </w:r>
      <w:proofErr w:type="gramStart"/>
      <w:r w:rsidRPr="00D76904">
        <w:rPr>
          <w:rFonts w:eastAsia="標楷體"/>
        </w:rPr>
        <w:t>一</w:t>
      </w:r>
      <w:proofErr w:type="gramEnd"/>
      <w:r w:rsidRPr="00D76904">
        <w:rPr>
          <w:rFonts w:eastAsia="標楷體"/>
        </w:rPr>
        <w:t>至週五上午</w:t>
      </w:r>
      <w:r w:rsidRPr="00D76904">
        <w:rPr>
          <w:rFonts w:eastAsia="標楷體"/>
        </w:rPr>
        <w:t>08:00~12:00</w:t>
      </w:r>
      <w:r w:rsidRPr="00D76904">
        <w:rPr>
          <w:rFonts w:eastAsia="標楷體"/>
        </w:rPr>
        <w:t>洽學校總務處</w:t>
      </w:r>
      <w:r w:rsidRPr="00D76904">
        <w:rPr>
          <w:rFonts w:eastAsia="標楷體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     </w:t>
      </w:r>
    </w:p>
    <w:p w:rsidR="00BD6646" w:rsidRDefault="00A53175" w:rsidP="00A53175">
      <w:pPr>
        <w:spacing w:line="8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:rsidR="00CF094C" w:rsidRPr="007C1FAD" w:rsidRDefault="00A53175" w:rsidP="007C1FAD">
      <w:pPr>
        <w:spacing w:line="800" w:lineRule="exact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BD6646">
        <w:rPr>
          <w:rFonts w:ascii="標楷體" w:eastAsia="標楷體" w:hAnsi="標楷體" w:hint="eastAsia"/>
        </w:rPr>
        <w:t xml:space="preserve">    </w:t>
      </w:r>
      <w:r w:rsidR="00BD6646" w:rsidRPr="00BD6646">
        <w:rPr>
          <w:rFonts w:ascii="標楷體" w:eastAsia="標楷體" w:hAnsi="標楷體" w:hint="eastAsia"/>
          <w:sz w:val="32"/>
          <w:szCs w:val="32"/>
        </w:rPr>
        <w:t xml:space="preserve"> 忠義國</w:t>
      </w:r>
      <w:r w:rsidR="00BD6646">
        <w:rPr>
          <w:rFonts w:ascii="標楷體" w:eastAsia="標楷體" w:hAnsi="標楷體" w:hint="eastAsia"/>
          <w:sz w:val="32"/>
          <w:szCs w:val="32"/>
        </w:rPr>
        <w:t>小</w:t>
      </w:r>
      <w:r w:rsidR="00BD6646" w:rsidRPr="00BD6646">
        <w:rPr>
          <w:rFonts w:ascii="標楷體" w:eastAsia="標楷體" w:hAnsi="標楷體" w:hint="eastAsia"/>
          <w:sz w:val="32"/>
          <w:szCs w:val="32"/>
        </w:rPr>
        <w:t>學生家長委員會</w:t>
      </w:r>
      <w:r w:rsidRPr="00ED251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32F15">
        <w:rPr>
          <w:rFonts w:ascii="標楷體" w:eastAsia="標楷體" w:hAnsi="標楷體" w:hint="eastAsia"/>
          <w:sz w:val="56"/>
          <w:szCs w:val="56"/>
          <w:eastAsianLayout w:id="-599642880" w:combine="1"/>
        </w:rPr>
        <w:t>會</w:t>
      </w:r>
      <w:r>
        <w:rPr>
          <w:rFonts w:ascii="標楷體" w:eastAsia="標楷體" w:hAnsi="標楷體" w:hint="eastAsia"/>
          <w:sz w:val="56"/>
          <w:szCs w:val="56"/>
          <w:eastAsianLayout w:id="-599642880" w:combine="1"/>
        </w:rPr>
        <w:t xml:space="preserve"> </w:t>
      </w:r>
      <w:r w:rsidRPr="00232F15">
        <w:rPr>
          <w:rFonts w:ascii="標楷體" w:eastAsia="標楷體" w:hAnsi="標楷體" w:hint="eastAsia"/>
          <w:sz w:val="56"/>
          <w:szCs w:val="56"/>
          <w:eastAsianLayout w:id="-599642880" w:combine="1"/>
        </w:rPr>
        <w:t>長</w:t>
      </w:r>
      <w:r>
        <w:rPr>
          <w:rFonts w:ascii="標楷體" w:eastAsia="標楷體" w:hAnsi="標楷體" w:hint="eastAsia"/>
          <w:sz w:val="56"/>
          <w:szCs w:val="56"/>
          <w:eastAsianLayout w:id="-599642880" w:combine="1"/>
        </w:rPr>
        <w:t xml:space="preserve"> </w:t>
      </w:r>
      <w:r w:rsidRPr="00CD5111">
        <w:rPr>
          <w:rFonts w:ascii="標楷體" w:eastAsia="標楷體" w:hAnsi="標楷體" w:hint="eastAsia"/>
          <w:sz w:val="56"/>
          <w:szCs w:val="56"/>
          <w:eastAsianLayout w:id="-599642880" w:combine="1"/>
        </w:rPr>
        <w:t xml:space="preserve">劉 </w:t>
      </w:r>
      <w:proofErr w:type="gramStart"/>
      <w:r w:rsidRPr="00CD5111">
        <w:rPr>
          <w:rFonts w:ascii="標楷體" w:eastAsia="標楷體" w:hAnsi="標楷體" w:hint="eastAsia"/>
          <w:sz w:val="56"/>
          <w:szCs w:val="56"/>
          <w:eastAsianLayout w:id="-599642880" w:combine="1"/>
        </w:rPr>
        <w:t>瀚</w:t>
      </w:r>
      <w:proofErr w:type="gramEnd"/>
      <w:r w:rsidRPr="00CD5111">
        <w:rPr>
          <w:rFonts w:ascii="標楷體" w:eastAsia="標楷體" w:hAnsi="標楷體" w:hint="eastAsia"/>
          <w:sz w:val="56"/>
          <w:szCs w:val="56"/>
          <w:eastAsianLayout w:id="-599642880" w:combine="1"/>
        </w:rPr>
        <w:t xml:space="preserve"> 智暨 全 體 委 員</w:t>
      </w:r>
      <w:r w:rsidRPr="00ED2514">
        <w:rPr>
          <w:rFonts w:ascii="標楷體" w:eastAsia="標楷體" w:hAnsi="標楷體" w:hint="eastAsia"/>
          <w:sz w:val="28"/>
          <w:szCs w:val="28"/>
        </w:rPr>
        <w:t xml:space="preserve"> 敬邀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53175">
        <w:rPr>
          <w:rFonts w:ascii="標楷體" w:eastAsia="標楷體" w:hAnsi="標楷體" w:hint="eastAsia"/>
          <w:sz w:val="22"/>
          <w:szCs w:val="22"/>
        </w:rPr>
        <w:t xml:space="preserve"> 103.12.08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r w:rsidRPr="00D76904">
        <w:rPr>
          <w:rFonts w:eastAsia="標楷體"/>
          <w:sz w:val="28"/>
          <w:szCs w:val="28"/>
        </w:rPr>
        <w:t xml:space="preserve">  </w:t>
      </w:r>
    </w:p>
    <w:sectPr w:rsidR="00CF094C" w:rsidRPr="007C1FAD" w:rsidSect="00960367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69" w:rsidRDefault="00C25169" w:rsidP="00CF094C">
      <w:r>
        <w:separator/>
      </w:r>
    </w:p>
  </w:endnote>
  <w:endnote w:type="continuationSeparator" w:id="0">
    <w:p w:rsidR="00C25169" w:rsidRDefault="00C25169" w:rsidP="00CF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69" w:rsidRDefault="00C25169" w:rsidP="00CF094C">
      <w:r>
        <w:separator/>
      </w:r>
    </w:p>
  </w:footnote>
  <w:footnote w:type="continuationSeparator" w:id="0">
    <w:p w:rsidR="00C25169" w:rsidRDefault="00C25169" w:rsidP="00CF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26"/>
    <w:rsid w:val="001C6F4A"/>
    <w:rsid w:val="002D08C1"/>
    <w:rsid w:val="002E3904"/>
    <w:rsid w:val="00326689"/>
    <w:rsid w:val="00334C1C"/>
    <w:rsid w:val="0046051D"/>
    <w:rsid w:val="005C7091"/>
    <w:rsid w:val="00647F51"/>
    <w:rsid w:val="00677326"/>
    <w:rsid w:val="006D3887"/>
    <w:rsid w:val="006F4A6C"/>
    <w:rsid w:val="007C1FAD"/>
    <w:rsid w:val="007C530F"/>
    <w:rsid w:val="007C54A6"/>
    <w:rsid w:val="00823C6A"/>
    <w:rsid w:val="00960367"/>
    <w:rsid w:val="00A53175"/>
    <w:rsid w:val="00A920E5"/>
    <w:rsid w:val="00BD6646"/>
    <w:rsid w:val="00C25169"/>
    <w:rsid w:val="00CF094C"/>
    <w:rsid w:val="00D1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094C"/>
    <w:rPr>
      <w:kern w:val="2"/>
    </w:rPr>
  </w:style>
  <w:style w:type="paragraph" w:styleId="a5">
    <w:name w:val="footer"/>
    <w:basedOn w:val="a"/>
    <w:link w:val="a6"/>
    <w:uiPriority w:val="99"/>
    <w:unhideWhenUsed/>
    <w:rsid w:val="00CF0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094C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1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31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094C"/>
    <w:rPr>
      <w:kern w:val="2"/>
    </w:rPr>
  </w:style>
  <w:style w:type="paragraph" w:styleId="a5">
    <w:name w:val="footer"/>
    <w:basedOn w:val="a"/>
    <w:link w:val="a6"/>
    <w:uiPriority w:val="99"/>
    <w:unhideWhenUsed/>
    <w:rsid w:val="00CF0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094C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1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31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總務主任</dc:creator>
  <cp:keywords/>
  <dc:description/>
  <cp:lastModifiedBy>Administrator</cp:lastModifiedBy>
  <cp:revision>13</cp:revision>
  <cp:lastPrinted>2014-12-03T09:14:00Z</cp:lastPrinted>
  <dcterms:created xsi:type="dcterms:W3CDTF">2014-12-01T09:00:00Z</dcterms:created>
  <dcterms:modified xsi:type="dcterms:W3CDTF">2014-12-03T09:21:00Z</dcterms:modified>
</cp:coreProperties>
</file>